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Here’s the lecture video for “The Hunger Artist”:</w:t>
      </w:r>
    </w:p>
    <w:p w:rsidR="00000000" w:rsidDel="00000000" w:rsidP="00000000" w:rsidRDefault="00000000" w:rsidRPr="00000000" w14:paraId="00000002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d3b45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https://cccconfer.zoom.us/rec/share/XX84frcxAeg1dU-n4nhrl7h8w1v0ughq1BvQzxLneP9XyrR8MhVTwsOBqWmwKD8.WBw6npG_JjOIV6f1?startTime=1617993167000</w:t>
        </w:r>
      </w:hyperlink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Here’s the lecture video for “Interpreter of Maladies”:</w:t>
      </w:r>
    </w:p>
    <w:p w:rsidR="00000000" w:rsidDel="00000000" w:rsidP="00000000" w:rsidRDefault="00000000" w:rsidRPr="00000000" w14:paraId="00000008">
      <w:pPr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d3b45"/>
          <w:sz w:val="24"/>
          <w:szCs w:val="24"/>
          <w:highlight w:val="whit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https://cccconfer.zoom.us/rec/share/ZW3vpQg59Eg_SkbC0tMbzT4Sppwj87wJprEbzR9dFjRL6avo-aelr847hfXkvf3c.izLA0VLfS50nsKpY?startTime=1617992171000</w:t>
        </w:r>
      </w:hyperlink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ccconfer.zoom.us/rec/share/XX84frcxAeg1dU-n4nhrl7h8w1v0ughq1BvQzxLneP9XyrR8MhVTwsOBqWmwKD8.WBw6npG_JjOIV6f1?startTime=1617993167000" TargetMode="External"/><Relationship Id="rId7" Type="http://schemas.openxmlformats.org/officeDocument/2006/relationships/hyperlink" Target="https://cccconfer.zoom.us/rec/share/ZW3vpQg59Eg_SkbC0tMbzT4Sppwj87wJprEbzR9dFjRL6avo-aelr847hfXkvf3c.izLA0VLfS50nsKpY?startTime=161799217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